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485775</wp:posOffset>
            </wp:positionH>
            <wp:positionV relativeFrom="page">
              <wp:posOffset>209550</wp:posOffset>
            </wp:positionV>
            <wp:extent cx="751840" cy="434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ÁRUVISSZAKÜLDÉSI ŰRLAP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Amennyiben bármilyen okból elégedetlen a vásárolt termék(ek)kel, 14 napon belül visszaküldheti. A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kézhezvételtől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számított 14 napon belül postára adott, eredeti állapotában visszaküldött terméket visszavesszük, annak é</w:t>
      </w:r>
      <w:r>
        <w:rPr>
          <w:rFonts w:ascii="Calibri" w:cs="Calibri" w:eastAsia="Calibri" w:hAnsi="Calibri"/>
          <w:sz w:val="20"/>
          <w:szCs w:val="20"/>
          <w:color w:val="auto"/>
        </w:rPr>
        <w:t>rtékében a *készlettől függően</w:t>
      </w:r>
      <w:r>
        <w:rPr>
          <w:rFonts w:ascii="Calibri" w:cs="Calibri" w:eastAsia="Calibri" w:hAnsi="Calibri"/>
          <w:sz w:val="20"/>
          <w:szCs w:val="20"/>
          <w:color w:val="auto"/>
        </w:rPr>
        <w:t>, pénzvisszafizetést, vagy levásárolható utalványt biztosítunk.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A VISSZAKÜLDÉSHEZ KÉRJÜK KÖVESSE AZ ALÁBBI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EGYSZERŰ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LÉPÉSEKET:</w:t>
      </w:r>
    </w:p>
    <w:p>
      <w:pPr>
        <w:sectPr>
          <w:pgSz w:w="11920" w:h="16841" w:orient="portrait"/>
          <w:cols w:equalWidth="0" w:num="1">
            <w:col w:w="10800"/>
          </w:cols>
          <w:pgMar w:left="560" w:top="435" w:right="551" w:bottom="0" w:gutter="0" w:footer="0" w:header="0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both"/>
        <w:ind w:firstLine="240"/>
        <w:spacing w:after="0" w:line="27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1.) Jele</w:t>
      </w:r>
      <w:r>
        <w:rPr>
          <w:rFonts w:ascii="Calibri" w:cs="Calibri" w:eastAsia="Calibri" w:hAnsi="Calibri"/>
          <w:sz w:val="20"/>
          <w:szCs w:val="20"/>
          <w:color w:val="auto"/>
        </w:rPr>
        <w:t>n űrlapot figyelmesen töltse ki!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Ügyeljen a ren-delésszám megadására, amelyet a rendelés visszaigazoló e-mail üzenet fejlécében talál. Nagyon fontos, hogy az áruvisszaküldési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űrlapot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a visszaküldött csomaggal együtt juttassa vissza hozzánk, megkönnyítve számunkra a gyorsabb feldolgozást!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both"/>
        <w:ind w:firstLine="240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2.) Kérjük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győződjön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meg arról, hogy a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visszaküldendő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ter-mék(ek) megfelelnek-e a visszaküldési feltételeknek!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firstLine="240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3.) A terméke(ke)t gondosan csomagolja vissza, és címezze a megjelölt termékvisszaküldési címre!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both"/>
        <w:spacing w:after="0" w:line="26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Tartsa meg a visszaküldött csomag követési számát, hogy a cso-magja biztosan elérjen hozzánk. A meg nem érkezett csoma-gokért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felelősséget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nem vállalunk!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ÁRUVISSZAVÉTEL FELTÉTELEI: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jc w:val="both"/>
        <w:ind w:right="20" w:firstLine="240"/>
        <w:spacing w:after="0" w:line="26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4.) A termék(ek) visszaküldése és szállítási költsége minden </w:t>
      </w:r>
      <w:r>
        <w:rPr>
          <w:rFonts w:ascii="Calibri" w:cs="Calibri" w:eastAsia="Calibri" w:hAnsi="Calibri"/>
          <w:sz w:val="20"/>
          <w:szCs w:val="20"/>
          <w:color w:val="auto"/>
        </w:rPr>
        <w:t>esetben a vevő felelőssége. A visszáru postaköltségét az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MK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Leder kizárólag sérült vagy tévesen küldött áru esetén állja!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both"/>
        <w:ind w:right="20" w:firstLine="240"/>
        <w:spacing w:after="0" w:line="27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5.) Amint a visszáru megérkezik, a termék(ek)et megvizs-gáljuk, hogy ugyanolyan állapotban van(nak)-e, mint kiszállításkor, és amennyiben a termék megfelel a kritériumoknak, megkezdjük a visszaküldés feldolgozását, e-mailben értesítjük, illetve banki átutalással visszatérítjük az összeget 14 napon belül.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66" w:lineRule="auto"/>
        <w:rPr>
          <w:rFonts w:ascii="Calibri" w:cs="Calibri" w:eastAsia="Calibri" w:hAnsi="Calibri"/>
          <w:sz w:val="20"/>
          <w:szCs w:val="20"/>
          <w:u w:val="single" w:color="auto"/>
          <w:color w:val="0000FF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További információkért vagy segítségért kérjük látogasson el az mkleder.hu honlapunkra, vagy írjon nekünk az </w:t>
      </w:r>
      <w:hyperlink r:id="rId13">
        <w:r>
          <w:rPr>
            <w:rFonts w:ascii="Calibri" w:cs="Calibri" w:eastAsia="Calibri" w:hAnsi="Calibri"/>
            <w:sz w:val="20"/>
            <w:szCs w:val="20"/>
            <w:u w:val="single" w:color="auto"/>
            <w:color w:val="0000FF"/>
          </w:rPr>
          <w:t>info@mkleder.hu</w:t>
        </w:r>
        <w:r>
          <w:rPr>
            <w:rFonts w:ascii="Calibri" w:cs="Calibri" w:eastAsia="Calibri" w:hAnsi="Calibri"/>
            <w:sz w:val="20"/>
            <w:szCs w:val="20"/>
            <w:color w:val="000000"/>
          </w:rPr>
          <w:t xml:space="preserve"> </w:t>
        </w:r>
      </w:hyperlink>
      <w:r>
        <w:rPr>
          <w:rFonts w:ascii="Calibri" w:cs="Calibri" w:eastAsia="Calibri" w:hAnsi="Calibri"/>
          <w:sz w:val="20"/>
          <w:szCs w:val="20"/>
          <w:color w:val="000000"/>
        </w:rPr>
        <w:t>e-mail címre.</w:t>
      </w:r>
    </w:p>
    <w:p>
      <w:pPr>
        <w:spacing w:after="0" w:line="1163" w:lineRule="exact"/>
        <w:rPr>
          <w:sz w:val="24"/>
          <w:szCs w:val="24"/>
          <w:color w:val="auto"/>
        </w:rPr>
      </w:pPr>
    </w:p>
    <w:p>
      <w:pPr>
        <w:sectPr>
          <w:pgSz w:w="11920" w:h="16841" w:orient="portrait"/>
          <w:cols w:equalWidth="0" w:num="2">
            <w:col w:w="5180" w:space="440"/>
            <w:col w:w="5180"/>
          </w:cols>
          <w:pgMar w:left="560" w:top="435" w:right="551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Az MK LEDER fenntartja a jogot a visszáru elutasítására, amennyiben az alábbi feltételeknek nem felel meg: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20" w:val="left"/>
          <w:tab w:leader="none" w:pos="5600" w:val="left"/>
          <w:tab w:leader="none" w:pos="584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8"/>
          <w:szCs w:val="18"/>
          <w:color w:val="auto"/>
        </w:rPr>
        <w:t>Rendelkezik az eredeti címkékkel, tartozékokkal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8"/>
          <w:szCs w:val="18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8"/>
          <w:szCs w:val="18"/>
          <w:color w:val="auto"/>
        </w:rPr>
        <w:t>A csomag a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kézhezvételtől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számított 14 napon belül feladásra</w:t>
      </w:r>
    </w:p>
    <w:p>
      <w:pPr>
        <w:sectPr>
          <w:pgSz w:w="11920" w:h="16841" w:orient="portrait"/>
          <w:cols w:equalWidth="0" w:num="1">
            <w:col w:w="10800"/>
          </w:cols>
          <w:pgMar w:left="560" w:top="435" w:right="551" w:bottom="0" w:gutter="0" w:footer="0" w:header="0"/>
          <w:type w:val="continuous"/>
        </w:sectPr>
      </w:pP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240" w:hanging="234"/>
        <w:spacing w:after="0"/>
        <w:tabs>
          <w:tab w:leader="none" w:pos="240" w:val="left"/>
        </w:tabs>
        <w:numPr>
          <w:ilvl w:val="0"/>
          <w:numId w:val="1"/>
        </w:numPr>
        <w:rPr>
          <w:rFonts w:ascii="Tahoma" w:cs="Tahoma" w:eastAsia="Tahoma" w:hAnsi="Tahoma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 termék használatlan, sérülésmentes</w:t>
      </w:r>
    </w:p>
    <w:p>
      <w:pPr>
        <w:spacing w:after="0" w:line="119" w:lineRule="exact"/>
        <w:rPr>
          <w:rFonts w:ascii="Tahoma" w:cs="Tahoma" w:eastAsia="Tahoma" w:hAnsi="Tahoma"/>
          <w:sz w:val="18"/>
          <w:szCs w:val="18"/>
          <w:color w:val="auto"/>
        </w:rPr>
      </w:pPr>
    </w:p>
    <w:p>
      <w:pPr>
        <w:ind w:left="240" w:hanging="234"/>
        <w:spacing w:after="0"/>
        <w:tabs>
          <w:tab w:leader="none" w:pos="240" w:val="left"/>
        </w:tabs>
        <w:numPr>
          <w:ilvl w:val="0"/>
          <w:numId w:val="1"/>
        </w:numPr>
        <w:rPr>
          <w:rFonts w:ascii="Tahoma" w:cs="Tahoma" w:eastAsia="Tahoma" w:hAnsi="Tahoma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 visszáru nem foltos és nem szennyezett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238760</wp:posOffset>
                </wp:positionV>
                <wp:extent cx="0" cy="103949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18.8pt" to="171.5pt,100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241935</wp:posOffset>
                </wp:positionV>
                <wp:extent cx="21621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.05pt" to="171.75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238760</wp:posOffset>
                </wp:positionV>
                <wp:extent cx="0" cy="10394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5pt,18.8pt" to="1.75pt,100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1275080</wp:posOffset>
                </wp:positionV>
                <wp:extent cx="21621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0.4pt" to="171.75pt,100.4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8"/>
          <w:szCs w:val="18"/>
          <w:b w:val="1"/>
          <w:bCs w:val="1"/>
          <w:color w:val="auto"/>
        </w:rPr>
        <w:t>TERMÉKVISSZAKÜLDÉSI CÍM: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left="6" w:right="1446"/>
        <w:spacing w:after="0" w:line="344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8"/>
          <w:szCs w:val="18"/>
          <w:b w:val="1"/>
          <w:bCs w:val="1"/>
          <w:color w:val="auto"/>
        </w:rPr>
        <w:t>MK LEDER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– Á</w:t>
      </w:r>
      <w:r>
        <w:rPr>
          <w:rFonts w:ascii="Trebuchet MS" w:cs="Trebuchet MS" w:eastAsia="Trebuchet MS" w:hAnsi="Trebuchet MS"/>
          <w:sz w:val="18"/>
          <w:szCs w:val="18"/>
          <w:b w:val="1"/>
          <w:bCs w:val="1"/>
          <w:color w:val="auto"/>
        </w:rPr>
        <w:t>RK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Á</w:t>
      </w:r>
      <w:r>
        <w:rPr>
          <w:rFonts w:ascii="Trebuchet MS" w:cs="Trebuchet MS" w:eastAsia="Trebuchet MS" w:hAnsi="Trebuchet MS"/>
          <w:sz w:val="18"/>
          <w:szCs w:val="18"/>
          <w:b w:val="1"/>
          <w:bCs w:val="1"/>
          <w:color w:val="auto"/>
        </w:rPr>
        <w:t>D SZEGED 6724 Szeged, Londoni krt. 3. -1.szint 011. sz.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került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VISSZAKÜLDÉS OKA: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204470</wp:posOffset>
                </wp:positionV>
                <wp:extent cx="1352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6.1pt" to="12.5pt,1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71755</wp:posOffset>
                </wp:positionV>
                <wp:extent cx="0" cy="1358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5.65pt" to="12.25pt,1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74930</wp:posOffset>
                </wp:positionV>
                <wp:extent cx="1352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5.9pt" to="12.5pt,5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71755</wp:posOffset>
                </wp:positionV>
                <wp:extent cx="0" cy="135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5.65pt" to="2.1pt,16.35pt" o:allowincell="f" strokecolor="#000000" strokeweight="0.5pt"/>
            </w:pict>
          </mc:Fallback>
        </mc:AlternateConten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Nem tetszik a termék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192405</wp:posOffset>
                </wp:positionV>
                <wp:extent cx="1352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5.15pt" to="12.5pt,15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60325</wp:posOffset>
                </wp:positionV>
                <wp:extent cx="0" cy="13525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4.75pt" to="12.25pt,15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63500</wp:posOffset>
                </wp:positionV>
                <wp:extent cx="1352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5pt" to="12.5pt,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60325</wp:posOffset>
                </wp:positionV>
                <wp:extent cx="0" cy="1352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4.75pt" to="2.1pt,15.4pt" o:allowincell="f" strokecolor="#000000" strokeweight="0.5pt"/>
            </w:pict>
          </mc:Fallback>
        </mc:AlternateConten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 termék hibás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191135</wp:posOffset>
                </wp:positionV>
                <wp:extent cx="1352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5.05pt" to="12.5pt,15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58420</wp:posOffset>
                </wp:positionV>
                <wp:extent cx="0" cy="1358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4.6pt" to="12.25pt,15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1352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4.85pt" to="12.5pt,4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58420</wp:posOffset>
                </wp:positionV>
                <wp:extent cx="0" cy="1358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4.6pt" to="2.1pt,15.3pt" o:allowincell="f" strokecolor="#000000" strokeweight="0.5pt"/>
            </w:pict>
          </mc:Fallback>
        </mc:AlternateConten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Érkezéskor a csomag sérült volt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190500</wp:posOffset>
                </wp:positionV>
                <wp:extent cx="1352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5pt" to="12.5pt,15pt" o:allowincell="f" strokecolor="#000000" strokeweight="0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55880</wp:posOffset>
                </wp:positionV>
                <wp:extent cx="0" cy="139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25pt,4.4pt" to="12.25pt,15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60960</wp:posOffset>
                </wp:positionV>
                <wp:extent cx="1352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4.8pt" to="12.5pt,4.8pt" o:allowincell="f" strokecolor="#000000" strokeweight="0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55880</wp:posOffset>
                </wp:positionV>
                <wp:extent cx="0" cy="139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4.4pt" to="2.1pt,15.4pt" o:allowincell="f" strokecolor="#000000" strokeweight="0.5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Más terméket kaptam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1" w:orient="portrait"/>
          <w:cols w:equalWidth="0" w:num="2">
            <w:col w:w="4900" w:space="720"/>
            <w:col w:w="5180"/>
          </w:cols>
          <w:pgMar w:left="560" w:top="435" w:right="551" w:bottom="0" w:gutter="0" w:footer="0" w:header="0"/>
          <w:type w:val="continuous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41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VÁSÁRLÓ NEVE: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RENDELÉSI SZÁM: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TERMÉK NEVE:</w:t>
            </w:r>
          </w:p>
        </w:tc>
        <w:tc>
          <w:tcPr>
            <w:tcW w:w="2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VISSZATÉRÍTÉS MÓDJA: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TERMÉKCSERE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 xml:space="preserve"> *készlettől függő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>(Ide írja be a visszaküldött termék nevét)</w:t>
            </w:r>
          </w:p>
        </w:tc>
        <w:tc>
          <w:tcPr>
            <w:tcW w:w="35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  <w:w w:val="99"/>
              </w:rPr>
              <w:t>(Válassza ki, mi a szándéka a visszaküldött termékkel)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amennyiben más terméket szeretne,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kérjük írja ide a termék cikkszámát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pénzvisszafizetés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utalvány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csere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pénzvisszafizetés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utalvány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csere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pénzvisszafizetés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utalvány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csere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418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MEGJEGYZÉS: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5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-1319530</wp:posOffset>
                </wp:positionV>
                <wp:extent cx="13589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103.8999pt" to="222.55pt,-103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3pt,-114.3499pt" to="222.3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-1449070</wp:posOffset>
                </wp:positionV>
                <wp:extent cx="1358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114.0999pt" to="222.55pt,-114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1pt,-114.3499pt" to="212.1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-1319530</wp:posOffset>
                </wp:positionV>
                <wp:extent cx="13589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103.8999pt" to="323.55pt,-103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-114.3499pt" to="323.3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-1449070</wp:posOffset>
                </wp:positionV>
                <wp:extent cx="13589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114.0999pt" to="323.55pt,-114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1pt,-114.3499pt" to="313.1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-1319530</wp:posOffset>
                </wp:positionV>
                <wp:extent cx="13589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103.8999pt" to="384.45pt,-103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2pt,-114.3499pt" to="384.2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-1449070</wp:posOffset>
                </wp:positionV>
                <wp:extent cx="13589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114.0999pt" to="384.45pt,-114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-1452245</wp:posOffset>
                </wp:positionV>
                <wp:extent cx="0" cy="13589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pt,-114.3499pt" to="374pt,-103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-1082040</wp:posOffset>
                </wp:positionV>
                <wp:extent cx="135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85.1999pt" to="222.55pt,-85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3pt,-95.6499pt" to="222.3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-1211580</wp:posOffset>
                </wp:positionV>
                <wp:extent cx="13589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95.3999pt" to="222.55pt,-95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1pt,-95.6499pt" to="212.1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-1082040</wp:posOffset>
                </wp:positionV>
                <wp:extent cx="13589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85.1999pt" to="323.55pt,-85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-95.6499pt" to="323.3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-1211580</wp:posOffset>
                </wp:positionV>
                <wp:extent cx="13589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95.3999pt" to="323.55pt,-95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1pt,-95.6499pt" to="313.1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-1082040</wp:posOffset>
                </wp:positionV>
                <wp:extent cx="13589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85.1999pt" to="384.45pt,-85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2pt,-95.6499pt" to="384.2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-1211580</wp:posOffset>
                </wp:positionV>
                <wp:extent cx="13589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95.3999pt" to="384.45pt,-95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-1214755</wp:posOffset>
                </wp:positionV>
                <wp:extent cx="0" cy="1358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pt,-95.6499pt" to="374pt,-84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-828675</wp:posOffset>
                </wp:positionV>
                <wp:extent cx="13589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65.2499pt" to="222.55pt,-65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3pt,-75.6999pt" to="222.3pt,-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-958215</wp:posOffset>
                </wp:positionV>
                <wp:extent cx="13589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85pt,-75.4499pt" to="222.55pt,-75.4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1pt,-75.6999pt" to="212.1pt,-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-828675</wp:posOffset>
                </wp:positionV>
                <wp:extent cx="13589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65.2499pt" to="323.55pt,-65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-75.6999pt" to="323.3pt,-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-958215</wp:posOffset>
                </wp:positionV>
                <wp:extent cx="1358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85pt,-75.4499pt" to="323.55pt,-75.4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1pt,-75.6999pt" to="313.1pt,-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-828675</wp:posOffset>
                </wp:positionV>
                <wp:extent cx="13589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65.2499pt" to="384.45pt,-65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2pt,-75.6999pt" to="384.2pt,-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-958215</wp:posOffset>
                </wp:positionV>
                <wp:extent cx="13589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75pt,-75.4499pt" to="384.45pt,-75.4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-961390</wp:posOffset>
                </wp:positionV>
                <wp:extent cx="0" cy="13589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pt,-75.6999pt" to="374pt,-65pt" o:allowincell="f" strokecolor="#000000" strokeweight="0.5pt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Amennyiben a pénzvisszafizetést választotta, kérjük adja meg az alábbi adatokat: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SZÁMLAVEZETŐ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BANK NEVE: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-11430</wp:posOffset>
                </wp:positionV>
                <wp:extent cx="542353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1pt,-0.8999pt" to="538.15pt,-0.8999pt" o:allowincell="f" strokecolor="#000000" strokeweight="0.6pt"/>
            </w:pict>
          </mc:Fallback>
        </mc:AlternateConten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SZÁMLAVEZETŐ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SZEMÉLY NEVE: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pt,16.2pt" to="12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75pt,5.75pt" to="124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pt,6pt" to="12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55pt,5.75pt" to="114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16.2pt" to="138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5pt,5.75pt" to="137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3pt,6pt" to="138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5pt,5.75pt" to="127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3pt,16.2pt" to="15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75pt,5.75pt" to="150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3pt,6pt" to="15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55pt,5.75pt" to="140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3pt,16.2pt" to="164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75pt,5.75pt" to="163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3pt,6pt" to="164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55pt,5.75pt" to="153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3pt,16.2pt" to="177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75pt,5.75pt" to="176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3pt,6pt" to="177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5.75pt" to="166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3pt,16.2pt" to="190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75pt,5.75pt" to="189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3pt,6pt" to="190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55pt,5.75pt" to="179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3pt,16.2pt" to="203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2.75pt,5.75pt" to="202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3pt,6pt" to="203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55pt,5.75pt" to="192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3pt,16.2pt" to="216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75pt,5.75pt" to="215.7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3pt,6pt" to="216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55pt,5.75pt" to="205.5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05pt,16.2pt" to="233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5pt,5.75pt" to="233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05pt,6pt" to="233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3pt,5.75pt" to="223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05pt,16.2pt" to="246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5.75pt" to="246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05pt,6pt" to="246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3pt,5.75pt" to="236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05pt,16.2pt" to="259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5pt,5.75pt" to="259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05pt,6pt" to="259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3pt,5.75pt" to="249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05pt,16.2pt" to="272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pt,5.75pt" to="272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05pt,6pt" to="272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pt,5.75pt" to="262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05pt,16.2pt" to="285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5pt,5.75pt" to="285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05pt,6pt" to="285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3pt,5.75pt" to="275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05pt,16.2pt" to="298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5pt,5.75pt" to="298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05pt,6pt" to="298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3pt,5.75pt" to="288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05pt,16.2pt" to="311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5pt,5.75pt" to="311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05pt,6pt" to="311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3pt,5.75pt" to="301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05pt,16.2pt" to="324.75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5pt,5.75pt" to="324.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05pt,6pt" to="324.75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3pt,5.75pt" to="314.3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-11430</wp:posOffset>
                </wp:positionV>
                <wp:extent cx="529717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25pt,-0.8999pt" to="539.35pt,-0.8999pt" o:allowincell="f" strokecolor="#000000" strokeweight="0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pt,16.2pt" to="343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85pt,5.75pt" to="342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4pt,6pt" to="343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65pt,5.75pt" to="332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4pt,16.2pt" to="356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85pt,5.75pt" to="355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4pt,6pt" to="356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65pt,5.75pt" to="345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4pt,16.2pt" to="369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85pt,5.75pt" to="368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4pt,6pt" to="369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5.75pt" to="358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4pt,16.2pt" to="382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85pt,5.75pt" to="381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4pt,6pt" to="382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65pt,5.75pt" to="371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4pt,16.2pt" to="395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4.85pt,5.75pt" to="394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4pt,6pt" to="395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65pt,5.75pt" to="384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4pt,16.2pt" to="408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85pt,5.75pt" to="407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4pt,6pt" to="408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65pt,5.75pt" to="397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4pt,16.2pt" to="421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85pt,5.75pt" to="420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4pt,6pt" to="421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65pt,5.75pt" to="410.6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205740</wp:posOffset>
                </wp:positionV>
                <wp:extent cx="13589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4pt,16.2pt" to="434.1pt,16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85pt,5.75pt" to="433.85pt,1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76200</wp:posOffset>
                </wp:positionV>
                <wp:extent cx="13589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4pt,6pt" to="434.1pt,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73025</wp:posOffset>
                </wp:positionV>
                <wp:extent cx="0" cy="13589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65pt,5.75pt" to="423.65pt,16.45pt" o:allowincell="f" strokecolor="#000000" strokeweight="0.5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AZ ÖN BANKSZÁMLASZÁMA: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269875</wp:posOffset>
                </wp:positionV>
                <wp:extent cx="135890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85pt,21.25pt" to="79.55pt,21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3pt,10.8pt" to="79.3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140335</wp:posOffset>
                </wp:positionV>
                <wp:extent cx="13589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85pt,11.05pt" to="79.55pt,11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1pt,10.8pt" to="69.1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269875</wp:posOffset>
                </wp:positionV>
                <wp:extent cx="135890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1pt,21.25pt" to="92.8pt,21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5pt,10.8pt" to="92.55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140335</wp:posOffset>
                </wp:positionV>
                <wp:extent cx="135890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1pt,11.05pt" to="92.8pt,11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35pt,10.8pt" to="82.35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269875</wp:posOffset>
                </wp:positionV>
                <wp:extent cx="135890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35pt,21.25pt" to="106.05pt,21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8pt,10.8pt" to="105.8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140335</wp:posOffset>
                </wp:positionV>
                <wp:extent cx="135890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35pt,11.05pt" to="106.05pt,11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6pt,10.8pt" to="95.6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269875</wp:posOffset>
                </wp:positionV>
                <wp:extent cx="135890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6pt,21.25pt" to="119.3pt,21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05pt,10.8pt" to="119.05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140335</wp:posOffset>
                </wp:positionV>
                <wp:extent cx="135890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6pt,11.05pt" to="119.3pt,11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137160</wp:posOffset>
                </wp:positionV>
                <wp:extent cx="0" cy="13589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10.8pt" to="108.85pt,21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265430</wp:posOffset>
                </wp:positionV>
                <wp:extent cx="13652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1pt,20.9pt" to="136.85pt,2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132715</wp:posOffset>
                </wp:positionV>
                <wp:extent cx="0" cy="13589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pt,10.45pt" to="136.6pt,21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135890</wp:posOffset>
                </wp:positionV>
                <wp:extent cx="13652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1pt,10.7pt" to="136.85pt,10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132715</wp:posOffset>
                </wp:positionV>
                <wp:extent cx="0" cy="13589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35pt,10.45pt" to="126.35pt,21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265430</wp:posOffset>
                </wp:positionV>
                <wp:extent cx="135890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4pt,20.9pt" to="150.1pt,2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132715</wp:posOffset>
                </wp:positionV>
                <wp:extent cx="0" cy="13589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85pt,10.45pt" to="149.85pt,21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135890</wp:posOffset>
                </wp:positionV>
                <wp:extent cx="13589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4pt,10.7pt" to="150.1pt,10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132715</wp:posOffset>
                </wp:positionV>
                <wp:extent cx="0" cy="13589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65pt,10.45pt" to="139.65pt,21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264795</wp:posOffset>
                </wp:positionV>
                <wp:extent cx="13589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1pt,20.85pt" to="166.8pt,20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132080</wp:posOffset>
                </wp:positionV>
                <wp:extent cx="0" cy="13589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10.4pt" to="166.55pt,21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135255</wp:posOffset>
                </wp:positionV>
                <wp:extent cx="13589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1pt,10.65pt" to="166.8pt,10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132080</wp:posOffset>
                </wp:positionV>
                <wp:extent cx="0" cy="13589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35pt,10.4pt" to="156.35pt,21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264795</wp:posOffset>
                </wp:positionV>
                <wp:extent cx="135890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20.85pt" to="180.05pt,20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132080</wp:posOffset>
                </wp:positionV>
                <wp:extent cx="0" cy="13589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8pt,10.4pt" to="179.8pt,21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135255</wp:posOffset>
                </wp:positionV>
                <wp:extent cx="13589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10.65pt" to="180.05pt,10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132080</wp:posOffset>
                </wp:positionV>
                <wp:extent cx="0" cy="13589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6pt,10.4pt" to="169.6pt,21.1pt" o:allowincell="f" strokecolor="#000000" strokeweight="0.5pt"/>
            </w:pict>
          </mc:Fallback>
        </mc:AlternateContent>
      </w:r>
    </w:p>
    <w:p>
      <w:pPr>
        <w:spacing w:after="0" w:line="223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Feladás dátuma:</w:t>
            </w:r>
          </w:p>
        </w:tc>
        <w:tc>
          <w:tcPr>
            <w:tcW w:w="6620" w:type="dxa"/>
            <w:vAlign w:val="bottom"/>
            <w:vMerge w:val="restart"/>
          </w:tcPr>
          <w:p>
            <w:pPr>
              <w:ind w:left="2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Aláírás:</w:t>
            </w: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18"/>
                <w:szCs w:val="18"/>
                <w:u w:val="single" w:color="auto"/>
                <w:color w:val="auto"/>
              </w:rPr>
              <w:t>__________________________________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e-mail: info@mkleder.hu</w:t>
      </w:r>
    </w:p>
    <w:sectPr>
      <w:pgSz w:w="11920" w:h="16841" w:orient="portrait"/>
      <w:cols w:equalWidth="0" w:num="1">
        <w:col w:w="10800"/>
      </w:cols>
      <w:pgMar w:left="560" w:top="435" w:right="551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200000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hyperlink" Target="mailto:info@mkleder.h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2021-12-09T11:40:00Z</dcterms:created>
  <dcterms:modified xsi:type="dcterms:W3CDTF">2021-12-09T11:40:00Z</dcterms:modified>
</cp:coreProperties>
</file>